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9F7" w:rsidRDefault="00F43B20">
      <w:pPr>
        <w:rPr>
          <w:b/>
        </w:rPr>
      </w:pPr>
      <w:r w:rsidRPr="00252C9C">
        <w:rPr>
          <w:b/>
        </w:rPr>
        <w:t>Metodický list</w:t>
      </w:r>
      <w:r w:rsidR="00A306B1">
        <w:rPr>
          <w:b/>
        </w:rPr>
        <w:t xml:space="preserve"> k dennej téme: </w:t>
      </w:r>
      <w:r w:rsidR="00A306B1" w:rsidRPr="00A306B1">
        <w:rPr>
          <w:b/>
          <w:u w:val="single"/>
        </w:rPr>
        <w:t>Tuky, cukry, soľ</w:t>
      </w:r>
    </w:p>
    <w:p w:rsidR="00A306B1" w:rsidRPr="00252C9C" w:rsidRDefault="00A306B1">
      <w:pPr>
        <w:rPr>
          <w:b/>
        </w:rPr>
      </w:pPr>
      <w:r>
        <w:rPr>
          <w:b/>
        </w:rPr>
        <w:t xml:space="preserve">Názov aktivity: </w:t>
      </w:r>
      <w:r w:rsidRPr="00A306B1">
        <w:rPr>
          <w:b/>
          <w:u w:val="single"/>
        </w:rPr>
        <w:t>Ulov zdravú potravinu</w:t>
      </w:r>
    </w:p>
    <w:p w:rsidR="00F43B20" w:rsidRDefault="00F43B20" w:rsidP="00A306B1">
      <w:pPr>
        <w:spacing w:line="360" w:lineRule="auto"/>
      </w:pPr>
      <w:r w:rsidRPr="00252C9C">
        <w:rPr>
          <w:b/>
        </w:rPr>
        <w:t>1. Cieľ, zameranie aktivity:</w:t>
      </w:r>
      <w:r>
        <w:t xml:space="preserve"> Dokázať rozlíšiť správnu výživu od nesprávnej</w:t>
      </w:r>
      <w:r w:rsidR="00A306B1">
        <w:t xml:space="preserve">, </w:t>
      </w:r>
      <w:r>
        <w:t>jedov a drog.</w:t>
      </w:r>
    </w:p>
    <w:p w:rsidR="00F43B20" w:rsidRDefault="00F43B20" w:rsidP="00A306B1">
      <w:pPr>
        <w:spacing w:line="360" w:lineRule="auto"/>
      </w:pPr>
      <w:r w:rsidRPr="00252C9C">
        <w:rPr>
          <w:b/>
        </w:rPr>
        <w:t>2. Vyučovací predmet:</w:t>
      </w:r>
      <w:r>
        <w:t xml:space="preserve">  Biológia, 7. roč., témy  - Zložky potravy, Zásady zdravej výživy</w:t>
      </w:r>
    </w:p>
    <w:p w:rsidR="00A306B1" w:rsidRDefault="00F43B20" w:rsidP="00A306B1">
      <w:pPr>
        <w:spacing w:after="0" w:line="360" w:lineRule="auto"/>
      </w:pPr>
      <w:r w:rsidRPr="00252C9C">
        <w:rPr>
          <w:b/>
        </w:rPr>
        <w:t>3. Pomôcky:</w:t>
      </w:r>
      <w:r>
        <w:t xml:space="preserve"> obrázky potravín, ovocia, zeleniny, sladkostí, škodlivých látok                      </w:t>
      </w:r>
      <w:r w:rsidR="0030387C">
        <w:t xml:space="preserve">         </w:t>
      </w:r>
      <w:r>
        <w:t xml:space="preserve">z tvrdšieho papiera, kovové spinky, zhotovené „udice“, magnetky, modré       </w:t>
      </w:r>
    </w:p>
    <w:p w:rsidR="00F43B20" w:rsidRDefault="00F43B20" w:rsidP="00A306B1">
      <w:pPr>
        <w:spacing w:after="0" w:line="360" w:lineRule="auto"/>
      </w:pPr>
      <w:r>
        <w:t>podložky na sedenie – znázorňujúce rybn</w:t>
      </w:r>
      <w:r w:rsidR="00A306B1">
        <w:t>ík a</w:t>
      </w:r>
      <w:r>
        <w:t xml:space="preserve"> akváriá nakreslené na tabuli</w:t>
      </w:r>
    </w:p>
    <w:p w:rsidR="001F54AC" w:rsidRDefault="001F54AC" w:rsidP="00A306B1">
      <w:pPr>
        <w:spacing w:after="0" w:line="360" w:lineRule="auto"/>
      </w:pPr>
    </w:p>
    <w:p w:rsidR="00F43B20" w:rsidRDefault="00F43B20" w:rsidP="00A306B1">
      <w:pPr>
        <w:spacing w:after="0" w:line="360" w:lineRule="auto"/>
      </w:pPr>
      <w:r w:rsidRPr="00252C9C">
        <w:rPr>
          <w:b/>
        </w:rPr>
        <w:t>4. Príprava</w:t>
      </w:r>
      <w:r w:rsidR="0030387C" w:rsidRPr="00252C9C">
        <w:rPr>
          <w:b/>
        </w:rPr>
        <w:t>:</w:t>
      </w:r>
      <w:r w:rsidR="002B5EE1">
        <w:rPr>
          <w:b/>
        </w:rPr>
        <w:t xml:space="preserve"> </w:t>
      </w:r>
      <w:r w:rsidR="002B5EE1" w:rsidRPr="002B5EE1">
        <w:t>Výživa patrí medzi</w:t>
      </w:r>
      <w:r w:rsidR="002B5EE1">
        <w:t xml:space="preserve"> dôležité činitele ovplyvňujúce zdravie človeka. Denná dávka </w:t>
      </w:r>
      <w:r w:rsidR="00A306B1">
        <w:t xml:space="preserve">        </w:t>
      </w:r>
      <w:r w:rsidR="002B5EE1">
        <w:t>potravy má obsahovať vhodný pomer živín</w:t>
      </w:r>
      <w:r w:rsidR="00A306B1">
        <w:t xml:space="preserve"> </w:t>
      </w:r>
      <w:r w:rsidR="002B5EE1">
        <w:t>- bielkovín, cukrov, tukov, minerálov a vitamínov.</w:t>
      </w:r>
    </w:p>
    <w:p w:rsidR="002B5EE1" w:rsidRDefault="002B5EE1" w:rsidP="00A306B1">
      <w:pPr>
        <w:spacing w:after="0" w:line="360" w:lineRule="auto"/>
      </w:pPr>
      <w:r w:rsidRPr="00436982">
        <w:rPr>
          <w:i/>
        </w:rPr>
        <w:t>Tuky</w:t>
      </w:r>
      <w:r>
        <w:t xml:space="preserve"> sú pre organizmus dôležitým zdrojom energie, ukladajú sa v tele aj </w:t>
      </w:r>
      <w:r w:rsidR="00A306B1">
        <w:t xml:space="preserve">do </w:t>
      </w:r>
      <w:r>
        <w:t>zásoby. Rozlišujeme rastlinné a živočíšne tuky.</w:t>
      </w:r>
    </w:p>
    <w:p w:rsidR="0030387C" w:rsidRDefault="002B5EE1" w:rsidP="00A306B1">
      <w:pPr>
        <w:spacing w:after="0" w:line="360" w:lineRule="auto"/>
      </w:pPr>
      <w:r w:rsidRPr="00436982">
        <w:rPr>
          <w:i/>
        </w:rPr>
        <w:t>Cukry</w:t>
      </w:r>
      <w:r>
        <w:t xml:space="preserve"> sú pre telo zdrojom e</w:t>
      </w:r>
      <w:r w:rsidR="00A306B1">
        <w:t>nergie, najmä pre svalovú činnosť</w:t>
      </w:r>
      <w:r>
        <w:t>. Rozlišujeme jednoduché a zložité cukry. Človek najrýchlejšie</w:t>
      </w:r>
      <w:r w:rsidR="00436982" w:rsidRPr="00436982">
        <w:t xml:space="preserve"> </w:t>
      </w:r>
      <w:r w:rsidR="00436982">
        <w:t>získava</w:t>
      </w:r>
      <w:r>
        <w:t xml:space="preserve"> energiu</w:t>
      </w:r>
      <w:r w:rsidR="001F54AC">
        <w:t xml:space="preserve"> rozkladom jednoduchých cukrov</w:t>
      </w:r>
      <w:r w:rsidR="00113CF9">
        <w:t>, ku ktorým patrí</w:t>
      </w:r>
      <w:r w:rsidR="00A306B1">
        <w:t xml:space="preserve"> napr.</w:t>
      </w:r>
      <w:r w:rsidR="00113CF9">
        <w:t xml:space="preserve"> glukóza, fruktóza</w:t>
      </w:r>
      <w:r w:rsidR="001F54AC">
        <w:t>.</w:t>
      </w:r>
      <w:r w:rsidR="00113CF9">
        <w:t xml:space="preserve"> K zložitým cukrom patrí napr. škrob a sacharóza. </w:t>
      </w:r>
    </w:p>
    <w:p w:rsidR="001F54AC" w:rsidRDefault="00113CF9" w:rsidP="00A306B1">
      <w:pPr>
        <w:spacing w:after="0" w:line="360" w:lineRule="auto"/>
      </w:pPr>
      <w:r w:rsidRPr="00436982">
        <w:rPr>
          <w:i/>
        </w:rPr>
        <w:t>K</w:t>
      </w:r>
      <w:r w:rsidR="008740A2" w:rsidRPr="00436982">
        <w:rPr>
          <w:i/>
        </w:rPr>
        <w:t xml:space="preserve"> z</w:t>
      </w:r>
      <w:r w:rsidRPr="00436982">
        <w:rPr>
          <w:i/>
        </w:rPr>
        <w:t>ásadám</w:t>
      </w:r>
      <w:r w:rsidR="00A306B1" w:rsidRPr="00436982">
        <w:rPr>
          <w:i/>
        </w:rPr>
        <w:t xml:space="preserve"> správnej výživy patrí</w:t>
      </w:r>
      <w:r w:rsidR="008740A2">
        <w:t>:</w:t>
      </w:r>
      <w:r w:rsidR="00A306B1">
        <w:t xml:space="preserve"> </w:t>
      </w:r>
      <w:r w:rsidR="001F54AC">
        <w:t>pravidelne</w:t>
      </w:r>
      <w:r w:rsidR="00A306B1" w:rsidRPr="00A306B1">
        <w:t xml:space="preserve"> </w:t>
      </w:r>
      <w:r w:rsidR="00436982">
        <w:t>sa stravovať</w:t>
      </w:r>
      <w:r w:rsidR="001F54AC">
        <w:t xml:space="preserve">, neprejedať sa, konzumovať </w:t>
      </w:r>
      <w:r w:rsidR="0092402D">
        <w:t xml:space="preserve"> potraviny </w:t>
      </w:r>
      <w:r w:rsidR="008740A2">
        <w:t>s nižším obsahom tukov, obmedziť sl</w:t>
      </w:r>
      <w:r w:rsidR="00436982">
        <w:t>adkosti, konzumovať viac ovocia a</w:t>
      </w:r>
      <w:r w:rsidR="008740A2">
        <w:t xml:space="preserve"> zeleniny, vyhýbať sa potravinám s obsahom konzervačných látok a farbív, dodržiavať pitný režim</w:t>
      </w:r>
      <w:r w:rsidR="00436982">
        <w:t xml:space="preserve"> a</w:t>
      </w:r>
      <w:r w:rsidR="008740A2">
        <w:t xml:space="preserve"> aktívne sa pohybovať.</w:t>
      </w:r>
    </w:p>
    <w:p w:rsidR="008740A2" w:rsidRDefault="008740A2" w:rsidP="00A306B1">
      <w:pPr>
        <w:spacing w:after="0" w:line="360" w:lineRule="auto"/>
      </w:pPr>
    </w:p>
    <w:p w:rsidR="00F43B20" w:rsidRDefault="00F43B20" w:rsidP="00A306B1">
      <w:pPr>
        <w:spacing w:line="360" w:lineRule="auto"/>
      </w:pPr>
      <w:r w:rsidRPr="00252C9C">
        <w:rPr>
          <w:b/>
        </w:rPr>
        <w:t>5. Postup/ Realizácia:</w:t>
      </w:r>
      <w:r>
        <w:t xml:space="preserve"> Žiaci sa rozdelia do dvoch skupín podľa vlastného rozhodnutia alebo náhodným výberom.</w:t>
      </w:r>
    </w:p>
    <w:p w:rsidR="00B44007" w:rsidRDefault="00F43B20" w:rsidP="00A306B1">
      <w:pPr>
        <w:spacing w:line="360" w:lineRule="auto"/>
      </w:pPr>
      <w:r>
        <w:t xml:space="preserve">Na dlážke sú </w:t>
      </w:r>
      <w:r w:rsidR="00436982">
        <w:t xml:space="preserve">položené </w:t>
      </w:r>
      <w:r>
        <w:t>modré podložky na sedenie, ktoré predstavujú rybník</w:t>
      </w:r>
      <w:r w:rsidR="00436982">
        <w:t>. S</w:t>
      </w:r>
      <w:r>
        <w:t>ú na nich rozložené obrázky potravín, ovocia, zeleniny, slad</w:t>
      </w:r>
      <w:r w:rsidR="00436982">
        <w:t>kostí a</w:t>
      </w:r>
      <w:r w:rsidR="00896F0D">
        <w:t xml:space="preserve"> škodlivých l</w:t>
      </w:r>
      <w:r w:rsidR="0030387C">
        <w:t>átok.</w:t>
      </w:r>
      <w:r w:rsidR="00B44007">
        <w:t xml:space="preserve"> Na každom je pripevnená kovová spinka. Každá skupina </w:t>
      </w:r>
      <w:r w:rsidR="00436982">
        <w:t xml:space="preserve">žiakov </w:t>
      </w:r>
      <w:r w:rsidR="00B44007">
        <w:t>dostane jednu udicu, ktorá je zostrojená z dlhšej palice, motúza a magnetky.</w:t>
      </w:r>
    </w:p>
    <w:p w:rsidR="00B44007" w:rsidRDefault="00B44007" w:rsidP="00A306B1">
      <w:pPr>
        <w:spacing w:line="360" w:lineRule="auto"/>
      </w:pPr>
      <w:r w:rsidRPr="00436982">
        <w:rPr>
          <w:i/>
        </w:rPr>
        <w:t>Úlohou prvej skupiny</w:t>
      </w:r>
      <w:r>
        <w:t xml:space="preserve"> je uloviť na udicu „rybu“ t. j. obrázok, ktorý predstavuje zdravý životný štýl, n</w:t>
      </w:r>
      <w:r w:rsidR="00436982">
        <w:t>apr. ovocie, jogurty, syry, ... .</w:t>
      </w:r>
    </w:p>
    <w:p w:rsidR="00B44007" w:rsidRDefault="00B44007" w:rsidP="00A306B1">
      <w:pPr>
        <w:spacing w:line="360" w:lineRule="auto"/>
      </w:pPr>
      <w:r w:rsidRPr="00436982">
        <w:rPr>
          <w:i/>
        </w:rPr>
        <w:t>Úlohou druhej skupiny</w:t>
      </w:r>
      <w:r>
        <w:t xml:space="preserve"> je vyloviť z rybníky čo najrýchlejšie všetky potraviny, ktoré človeku škodia, napr. sladené nápoje, údeniny, mastné jedlá, zemiakové lupienky, .... </w:t>
      </w:r>
      <w:r w:rsidR="0030387C">
        <w:t>.</w:t>
      </w:r>
    </w:p>
    <w:p w:rsidR="00F43B20" w:rsidRDefault="0030387C" w:rsidP="00A306B1">
      <w:pPr>
        <w:spacing w:line="360" w:lineRule="auto"/>
      </w:pPr>
      <w:r>
        <w:lastRenderedPageBreak/>
        <w:t>Pri hre sa</w:t>
      </w:r>
      <w:r w:rsidR="00436982">
        <w:t xml:space="preserve"> postupne</w:t>
      </w:r>
      <w:r>
        <w:t xml:space="preserve"> striedajú všetci členovia skupiny. Vylovené „ryby“ pripínajú na magnetickú tabuľu do svojich akvárií. Za každú správnu „rybu“</w:t>
      </w:r>
      <w:r w:rsidR="00436982">
        <w:t xml:space="preserve"> z</w:t>
      </w:r>
      <w:r>
        <w:t>ískajú</w:t>
      </w:r>
      <w:r w:rsidR="00436982">
        <w:t xml:space="preserve"> jeden</w:t>
      </w:r>
      <w:r>
        <w:t xml:space="preserve"> bod. Hra končí vtedy</w:t>
      </w:r>
      <w:r w:rsidR="00436982">
        <w:t xml:space="preserve">, </w:t>
      </w:r>
      <w:r>
        <w:t>k</w:t>
      </w:r>
      <w:r w:rsidR="00436982">
        <w:t>eď</w:t>
      </w:r>
      <w:r>
        <w:t xml:space="preserve"> obidve skupiny vylovia všetky svoje „ryby“. Na konci hry j</w:t>
      </w:r>
      <w:r w:rsidR="00436982">
        <w:t>e beseda o tom, prečo niektoré potraviny človeku</w:t>
      </w:r>
      <w:r>
        <w:t xml:space="preserve"> prospievajú  a iné zase škodia.</w:t>
      </w:r>
    </w:p>
    <w:p w:rsidR="0030387C" w:rsidRDefault="0030387C" w:rsidP="00A306B1">
      <w:pPr>
        <w:spacing w:after="0" w:line="360" w:lineRule="auto"/>
      </w:pPr>
      <w:r w:rsidRPr="00252C9C">
        <w:rPr>
          <w:b/>
        </w:rPr>
        <w:t>6. Zhrnutie:</w:t>
      </w:r>
      <w:r w:rsidR="00436982">
        <w:t xml:space="preserve"> Počas tejto aktivity</w:t>
      </w:r>
      <w:r>
        <w:t xml:space="preserve"> žiaci sami zistia, ktoré potravin</w:t>
      </w:r>
      <w:r w:rsidR="00436982">
        <w:t>y sú pre ich zdravý vývin</w:t>
      </w:r>
      <w:r>
        <w:t xml:space="preserve"> škodlivé a o</w:t>
      </w:r>
      <w:r w:rsidR="00436982">
        <w:t>ni o tom vlastne vôbec nevedeli,</w:t>
      </w:r>
      <w:r>
        <w:t xml:space="preserve"> že aj chutné potraviny ako sú sladkosti, môžu škodiť napr. nášmu chrupu.</w:t>
      </w:r>
    </w:p>
    <w:p w:rsidR="0030387C" w:rsidRDefault="00436982" w:rsidP="00A306B1">
      <w:pPr>
        <w:spacing w:line="360" w:lineRule="auto"/>
      </w:pPr>
      <w:r>
        <w:t>Celá</w:t>
      </w:r>
      <w:r w:rsidR="005C5813">
        <w:t xml:space="preserve"> aktivita</w:t>
      </w:r>
      <w:r>
        <w:t xml:space="preserve"> je veľmi dynamická,</w:t>
      </w:r>
      <w:r w:rsidR="0030387C">
        <w:t xml:space="preserve"> žiaci sa </w:t>
      </w:r>
      <w:r>
        <w:t xml:space="preserve">do jej priebehu </w:t>
      </w:r>
      <w:r w:rsidR="005C5813">
        <w:t>spontánne zapájali,</w:t>
      </w:r>
      <w:r w:rsidR="0030387C">
        <w:t xml:space="preserve"> </w:t>
      </w:r>
      <w:r w:rsidR="005C5813">
        <w:t>rešpektovali</w:t>
      </w:r>
      <w:r w:rsidR="00252C9C">
        <w:t xml:space="preserve">                         </w:t>
      </w:r>
      <w:r w:rsidR="005C5813">
        <w:t xml:space="preserve">   </w:t>
      </w:r>
      <w:r w:rsidR="0030387C">
        <w:t xml:space="preserve">sa navzájom a dozvedeli sa nové </w:t>
      </w:r>
      <w:r w:rsidR="005C5813">
        <w:t xml:space="preserve">poznatky z oblasti stravovania </w:t>
      </w:r>
      <w:r w:rsidR="0030387C">
        <w:t>a výživy.</w:t>
      </w:r>
    </w:p>
    <w:p w:rsidR="00252C9C" w:rsidRPr="00252C9C" w:rsidRDefault="00252C9C">
      <w:pPr>
        <w:rPr>
          <w:b/>
        </w:rPr>
      </w:pPr>
      <w:r w:rsidRPr="00252C9C">
        <w:rPr>
          <w:b/>
        </w:rPr>
        <w:t>7</w:t>
      </w:r>
      <w:r>
        <w:rPr>
          <w:b/>
        </w:rPr>
        <w:t>.</w:t>
      </w:r>
      <w:r w:rsidRPr="00252C9C">
        <w:rPr>
          <w:b/>
        </w:rPr>
        <w:t xml:space="preserve"> Príloha: </w:t>
      </w:r>
      <w:bookmarkStart w:id="0" w:name="_GoBack"/>
      <w:bookmarkEnd w:id="0"/>
      <w:r w:rsidR="008740A2">
        <w:rPr>
          <w:b/>
          <w:noProof/>
          <w:lang w:eastAsia="sk-SK"/>
        </w:rPr>
        <w:drawing>
          <wp:inline distT="0" distB="0" distL="0" distR="0">
            <wp:extent cx="5081270" cy="3174365"/>
            <wp:effectExtent l="0" t="0" r="5080" b="6985"/>
            <wp:docPr id="1" name="Obrázok 1" descr="C:\Users\pc\Desktop\51666babf4_49831189_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51666babf4_49831189_o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270" cy="317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2C9C" w:rsidRPr="00252C9C" w:rsidSect="001343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B20B00"/>
    <w:multiLevelType w:val="hybridMultilevel"/>
    <w:tmpl w:val="1CF0646A"/>
    <w:lvl w:ilvl="0" w:tplc="B796725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defaultTabStop w:val="708"/>
  <w:hyphenationZone w:val="425"/>
  <w:characterSpacingControl w:val="doNotCompress"/>
  <w:compat/>
  <w:rsids>
    <w:rsidRoot w:val="003E432C"/>
    <w:rsid w:val="000667C8"/>
    <w:rsid w:val="00113CF9"/>
    <w:rsid w:val="00134363"/>
    <w:rsid w:val="001F54AC"/>
    <w:rsid w:val="00252C9C"/>
    <w:rsid w:val="002B5EE1"/>
    <w:rsid w:val="0030387C"/>
    <w:rsid w:val="003E432C"/>
    <w:rsid w:val="00436982"/>
    <w:rsid w:val="005C5813"/>
    <w:rsid w:val="008740A2"/>
    <w:rsid w:val="00896F0D"/>
    <w:rsid w:val="0092402D"/>
    <w:rsid w:val="00A306B1"/>
    <w:rsid w:val="00B44007"/>
    <w:rsid w:val="00C139F7"/>
    <w:rsid w:val="00CB573C"/>
    <w:rsid w:val="00F43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B573C"/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74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740A2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A306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B573C"/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74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740A2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A306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Uzivatel</cp:lastModifiedBy>
  <cp:revision>2</cp:revision>
  <cp:lastPrinted>2014-10-22T06:14:00Z</cp:lastPrinted>
  <dcterms:created xsi:type="dcterms:W3CDTF">2014-10-26T09:04:00Z</dcterms:created>
  <dcterms:modified xsi:type="dcterms:W3CDTF">2014-10-26T09:04:00Z</dcterms:modified>
</cp:coreProperties>
</file>